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DB" w:rsidRDefault="004929C8">
      <w:pPr>
        <w:pStyle w:val="Zkladntext"/>
        <w:jc w:val="center"/>
      </w:pPr>
      <w:r>
        <w:rPr>
          <w:b/>
          <w:bCs/>
          <w:sz w:val="32"/>
        </w:rPr>
        <w:t>Základní škola a Mateřská škola, Červený Kostelec, Olešnice 190</w:t>
      </w:r>
    </w:p>
    <w:p w:rsidR="00A21FDB" w:rsidRDefault="00A21FDB">
      <w:pPr>
        <w:pStyle w:val="Nadpis1"/>
        <w:rPr>
          <w:b w:val="0"/>
          <w:bCs w:val="0"/>
          <w:sz w:val="20"/>
        </w:rPr>
      </w:pPr>
    </w:p>
    <w:p w:rsidR="00A21FDB" w:rsidRDefault="00A21FDB">
      <w:pPr>
        <w:rPr>
          <w:b/>
          <w:bCs/>
          <w:sz w:val="20"/>
        </w:rPr>
      </w:pPr>
    </w:p>
    <w:p w:rsidR="00A21FDB" w:rsidRDefault="004929C8">
      <w:pPr>
        <w:pStyle w:val="Nadpis1"/>
        <w:jc w:val="center"/>
      </w:pPr>
      <w:r>
        <w:rPr>
          <w:sz w:val="40"/>
        </w:rPr>
        <w:t>ŠKOLNÍ ŘÁD MATEŘSKÉ ŠKOLY</w:t>
      </w:r>
    </w:p>
    <w:p w:rsidR="00A21FDB" w:rsidRDefault="00A21FDB">
      <w:pPr>
        <w:rPr>
          <w:sz w:val="40"/>
        </w:rPr>
      </w:pPr>
    </w:p>
    <w:p w:rsidR="00A21FDB" w:rsidRDefault="004929C8">
      <w:pPr>
        <w:pStyle w:val="Normlnweb"/>
      </w:pPr>
      <w:r>
        <w:t>Zpracovaný v souladu se zákonem č.561/2004 sb. o předškolním, základním, středním, vyšším odborném a jiném vzdělávání a vyhláškou MŠMT č. 14/2005 sb. o předškolním vzdělávání ve znění pozdějších předpisů</w:t>
      </w:r>
    </w:p>
    <w:p w:rsidR="00A21FDB" w:rsidRDefault="00A21FDB">
      <w:pPr>
        <w:pStyle w:val="Normlnweb"/>
      </w:pPr>
    </w:p>
    <w:p w:rsidR="00A21FDB" w:rsidRDefault="004929C8">
      <w:pPr>
        <w:pStyle w:val="Normlnweb"/>
      </w:pPr>
      <w:r>
        <w:rPr>
          <w:b/>
          <w:color w:val="000000"/>
          <w:sz w:val="28"/>
          <w:szCs w:val="28"/>
          <w:u w:val="single"/>
        </w:rPr>
        <w:t>1.  </w:t>
      </w:r>
      <w:r>
        <w:rPr>
          <w:b/>
          <w:bCs/>
          <w:color w:val="000000"/>
          <w:sz w:val="28"/>
          <w:szCs w:val="28"/>
          <w:u w:val="single"/>
        </w:rPr>
        <w:t>Přijímání dětí do mateřské školy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>do mateřské šk</w:t>
      </w:r>
      <w:r>
        <w:rPr>
          <w:color w:val="000000"/>
        </w:rPr>
        <w:t>oly jsou přijímány děti zpravidla ve věku od 3 do 6 let, nejdříve však od věku 2 let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 xml:space="preserve">ředitelka stanovuje v dohodě se zřizovatelem místo, termín a dobu pro podání žádostí o přijetí dětí k předškolnímu vzdělávání pro následující školní rok. 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>k předškolnímu v</w:t>
      </w:r>
      <w:r>
        <w:rPr>
          <w:color w:val="000000"/>
        </w:rPr>
        <w:t>zdělávání se přednostně přijímají děti v posledním roce před zahájením povinné školní docházky, kteří mají předškolní výchovu povinnou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>při přijetí dítěte do mateřské školy stanoví ředitelka po dohodě se zákonným zástupcem dítěte dny docházky dítěte a délku</w:t>
      </w:r>
      <w:r>
        <w:rPr>
          <w:color w:val="000000"/>
        </w:rPr>
        <w:t xml:space="preserve"> pobytu v těchto dnech v mateřské škole – pro plnění povinné předškolní docházky platí minimální doba od 8.00 – 12.00 hodin.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>Zákonný zástupce může pro dítě zvolit plnění povinné předškolní docházky formou individuálního vzdělávání, o které musí zažádat nej</w:t>
      </w:r>
      <w:r>
        <w:rPr>
          <w:color w:val="000000"/>
        </w:rPr>
        <w:t>později 3 měsíce před zahájením povinné školní docházky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>Vedoucí učitelka doporučí zákonnému zástupci dítěte oblasti, v nichž má být dítě vzděláváno</w:t>
      </w:r>
    </w:p>
    <w:p w:rsidR="00A21FDB" w:rsidRDefault="004929C8">
      <w:pPr>
        <w:keepNext/>
        <w:widowControl w:val="0"/>
        <w:numPr>
          <w:ilvl w:val="0"/>
          <w:numId w:val="9"/>
        </w:numPr>
      </w:pPr>
      <w:r>
        <w:rPr>
          <w:color w:val="000000"/>
        </w:rPr>
        <w:t>zákonný zástupce dítěte, které je individuálně vzděláváno je povinen zajistit účast dítěte u ověření, a to v</w:t>
      </w:r>
      <w:r>
        <w:rPr>
          <w:color w:val="000000"/>
        </w:rPr>
        <w:t> prvním prosincovém týdnu, nebo v náhradním termínu ve 3. prosincovém týdnu. Pokud se rodič s dítětem k ověření nedostaví ani v náhradním termínu, může ředitel školy ukončit individuální vzdělávání dítěte.</w:t>
      </w:r>
    </w:p>
    <w:p w:rsidR="00A21FDB" w:rsidRDefault="004929C8">
      <w:pPr>
        <w:keepNext/>
        <w:widowControl w:val="0"/>
        <w:numPr>
          <w:ilvl w:val="0"/>
          <w:numId w:val="9"/>
        </w:numPr>
        <w:spacing w:after="280"/>
      </w:pPr>
      <w:r>
        <w:rPr>
          <w:color w:val="000000"/>
        </w:rPr>
        <w:t>případě, že počet přihlášených dětí do MŠ převyšuj</w:t>
      </w:r>
      <w:r>
        <w:rPr>
          <w:color w:val="000000"/>
        </w:rPr>
        <w:t>e, počet volných míst jsou kritéria pro přijímání stanovena v příloze</w:t>
      </w:r>
    </w:p>
    <w:p w:rsidR="00A21FDB" w:rsidRDefault="004929C8">
      <w:pPr>
        <w:widowControl w:val="0"/>
        <w:numPr>
          <w:ilvl w:val="0"/>
          <w:numId w:val="9"/>
        </w:numPr>
        <w:spacing w:after="280"/>
      </w:pPr>
      <w:r>
        <w:rPr>
          <w:color w:val="000000"/>
        </w:rPr>
        <w:t>.Za přijímací řízení odpovídá ředitelka MŠ..</w:t>
      </w:r>
    </w:p>
    <w:p w:rsidR="00A21FDB" w:rsidRDefault="00A21FDB">
      <w:pPr>
        <w:widowControl w:val="0"/>
        <w:spacing w:after="280"/>
      </w:pPr>
    </w:p>
    <w:p w:rsidR="00A21FDB" w:rsidRDefault="00A21FDB">
      <w:pPr>
        <w:widowControl w:val="0"/>
        <w:spacing w:after="280"/>
      </w:pPr>
    </w:p>
    <w:p w:rsidR="00A21FDB" w:rsidRDefault="004929C8">
      <w:pPr>
        <w:spacing w:before="280" w:after="280"/>
      </w:pPr>
      <w:r>
        <w:rPr>
          <w:b/>
          <w:bCs/>
          <w:color w:val="000000"/>
          <w:sz w:val="28"/>
          <w:szCs w:val="28"/>
          <w:u w:val="single"/>
        </w:rPr>
        <w:t>2. Úplata za předškolní vzdělávání a stravování</w:t>
      </w:r>
    </w:p>
    <w:p w:rsidR="00A21FDB" w:rsidRDefault="004929C8">
      <w:pPr>
        <w:numPr>
          <w:ilvl w:val="0"/>
          <w:numId w:val="4"/>
        </w:numPr>
        <w:spacing w:after="280"/>
      </w:pPr>
      <w:r>
        <w:rPr>
          <w:color w:val="000000"/>
        </w:rPr>
        <w:t>se řídí  Směrnicí o výši úplaty a Vnitřním řádem školní jídelny</w:t>
      </w:r>
    </w:p>
    <w:p w:rsidR="00A21FDB" w:rsidRDefault="00A21FDB">
      <w:pPr>
        <w:spacing w:after="280"/>
      </w:pPr>
    </w:p>
    <w:p w:rsidR="00A21FDB" w:rsidRDefault="00A21FDB">
      <w:pPr>
        <w:spacing w:before="280" w:after="280"/>
      </w:pPr>
    </w:p>
    <w:p w:rsidR="00A21FDB" w:rsidRDefault="004929C8">
      <w:pPr>
        <w:spacing w:before="280" w:after="280"/>
      </w:pPr>
      <w:r>
        <w:rPr>
          <w:b/>
          <w:bCs/>
          <w:color w:val="000000"/>
          <w:sz w:val="28"/>
          <w:szCs w:val="28"/>
          <w:u w:val="single"/>
        </w:rPr>
        <w:lastRenderedPageBreak/>
        <w:t>3. Základní práva a povinnosti dětí přijatých k předškolnímu vzdělávání</w:t>
      </w:r>
    </w:p>
    <w:p w:rsidR="00A21FDB" w:rsidRDefault="004929C8">
      <w:pPr>
        <w:pStyle w:val="Normlnweb2"/>
      </w:pPr>
      <w:r>
        <w:t>Práva dětí vychází z Listiny práv a svobod a Úmluvy o právech dítěte.</w:t>
      </w:r>
    </w:p>
    <w:p w:rsidR="00A21FDB" w:rsidRDefault="004929C8">
      <w:pPr>
        <w:pStyle w:val="Zkladntext"/>
        <w:jc w:val="both"/>
      </w:pPr>
      <w:r>
        <w:rPr>
          <w:b/>
          <w:bCs/>
          <w:color w:val="000000"/>
          <w:sz w:val="24"/>
        </w:rPr>
        <w:t xml:space="preserve">Každé přijaté dítě má právo: </w:t>
      </w:r>
    </w:p>
    <w:p w:rsidR="00A21FDB" w:rsidRDefault="004929C8">
      <w:pPr>
        <w:numPr>
          <w:ilvl w:val="0"/>
          <w:numId w:val="7"/>
        </w:numPr>
        <w:jc w:val="both"/>
      </w:pPr>
      <w:r>
        <w:t>na slušné zacházení, na respektování jazyka, náboženství, barvy pleti, rasy,soc.skup</w:t>
      </w:r>
      <w:r>
        <w:t>in</w:t>
      </w:r>
    </w:p>
    <w:p w:rsidR="00A21FDB" w:rsidRDefault="004929C8">
      <w:pPr>
        <w:keepLines/>
        <w:widowControl w:val="0"/>
        <w:numPr>
          <w:ilvl w:val="0"/>
          <w:numId w:val="7"/>
        </w:numPr>
        <w:ind w:left="714" w:hanging="357"/>
        <w:jc w:val="both"/>
      </w:pPr>
      <w:r>
        <w:t xml:space="preserve">na prostředí plné pohody a porozumění, lásky a bezpečí </w:t>
      </w:r>
    </w:p>
    <w:p w:rsidR="00A21FDB" w:rsidRDefault="004929C8">
      <w:pPr>
        <w:keepLines/>
        <w:widowControl w:val="0"/>
        <w:numPr>
          <w:ilvl w:val="0"/>
          <w:numId w:val="7"/>
        </w:numPr>
        <w:ind w:left="714" w:hanging="357"/>
        <w:jc w:val="both"/>
      </w:pPr>
      <w:r>
        <w:t>na kvalitní předškolní vzdělávání zaručující optimální rozvoj jeho schopností a rozvoj jeho osobnosti</w:t>
      </w:r>
    </w:p>
    <w:p w:rsidR="00A21FDB" w:rsidRDefault="004929C8">
      <w:pPr>
        <w:keepLines/>
        <w:widowControl w:val="0"/>
        <w:numPr>
          <w:ilvl w:val="0"/>
          <w:numId w:val="7"/>
        </w:numPr>
        <w:ind w:left="714" w:hanging="357"/>
        <w:jc w:val="both"/>
      </w:pPr>
      <w:r>
        <w:t>na zajištění činností a služeb poskytovaných školskými poradenskými zařízeními v rozsahu stanov</w:t>
      </w:r>
      <w:r>
        <w:t>eném ve školském zákoně</w:t>
      </w:r>
    </w:p>
    <w:p w:rsidR="00A21FDB" w:rsidRDefault="004929C8">
      <w:pPr>
        <w:keepLines/>
        <w:widowControl w:val="0"/>
        <w:numPr>
          <w:ilvl w:val="0"/>
          <w:numId w:val="7"/>
        </w:numPr>
        <w:ind w:left="714" w:hanging="357"/>
        <w:jc w:val="both"/>
      </w:pPr>
      <w:r>
        <w:t>na fyzicky i psychicky bezpečné prostředí při pobytu v mateřské škole</w:t>
      </w:r>
    </w:p>
    <w:p w:rsidR="00A21FDB" w:rsidRDefault="004929C8">
      <w:pPr>
        <w:numPr>
          <w:ilvl w:val="0"/>
          <w:numId w:val="7"/>
        </w:numPr>
        <w:jc w:val="both"/>
      </w:pPr>
      <w:r>
        <w:t>kdykoliv se napít</w:t>
      </w:r>
    </w:p>
    <w:p w:rsidR="00A21FDB" w:rsidRDefault="004929C8">
      <w:pPr>
        <w:numPr>
          <w:ilvl w:val="0"/>
          <w:numId w:val="7"/>
        </w:numPr>
        <w:jc w:val="both"/>
      </w:pPr>
      <w:r>
        <w:t>jít kdykoliv na toaletu</w:t>
      </w:r>
    </w:p>
    <w:p w:rsidR="00A21FDB" w:rsidRDefault="004929C8">
      <w:pPr>
        <w:numPr>
          <w:ilvl w:val="0"/>
          <w:numId w:val="7"/>
        </w:numPr>
        <w:jc w:val="both"/>
      </w:pPr>
      <w:r>
        <w:t>být vždy vyslechnuté</w:t>
      </w:r>
    </w:p>
    <w:p w:rsidR="00A21FDB" w:rsidRDefault="004929C8">
      <w:pPr>
        <w:numPr>
          <w:ilvl w:val="0"/>
          <w:numId w:val="7"/>
        </w:numPr>
        <w:jc w:val="both"/>
      </w:pPr>
      <w:r>
        <w:t>na pomoc dospělých v případě potřeby</w:t>
      </w:r>
    </w:p>
    <w:p w:rsidR="00A21FDB" w:rsidRDefault="004929C8">
      <w:pPr>
        <w:numPr>
          <w:ilvl w:val="0"/>
          <w:numId w:val="7"/>
        </w:numPr>
        <w:spacing w:after="280"/>
        <w:jc w:val="both"/>
      </w:pPr>
      <w:r>
        <w:t>na odpočinek</w:t>
      </w:r>
    </w:p>
    <w:p w:rsidR="00A21FDB" w:rsidRDefault="004929C8">
      <w:pPr>
        <w:keepLines/>
        <w:widowControl w:val="0"/>
        <w:spacing w:before="280" w:after="280"/>
        <w:jc w:val="both"/>
      </w:pPr>
      <w:r>
        <w:rPr>
          <w:b/>
          <w:bCs/>
        </w:rPr>
        <w:t>Každé dítě má povinnost:</w:t>
      </w:r>
    </w:p>
    <w:p w:rsidR="00A21FDB" w:rsidRDefault="004929C8">
      <w:pPr>
        <w:numPr>
          <w:ilvl w:val="0"/>
          <w:numId w:val="6"/>
        </w:numPr>
        <w:jc w:val="both"/>
      </w:pPr>
      <w:r>
        <w:t>chovat se podle pravidel</w:t>
      </w:r>
      <w:r>
        <w:t>, které se stanoví na začátku školního roku</w:t>
      </w:r>
    </w:p>
    <w:p w:rsidR="00A21FDB" w:rsidRDefault="004929C8">
      <w:pPr>
        <w:numPr>
          <w:ilvl w:val="0"/>
          <w:numId w:val="6"/>
        </w:numPr>
        <w:jc w:val="both"/>
      </w:pPr>
      <w:r>
        <w:t>po dokončení činnosti uklidit prostor či hračku zpět na své místo</w:t>
      </w:r>
    </w:p>
    <w:p w:rsidR="00A21FDB" w:rsidRDefault="004929C8">
      <w:pPr>
        <w:numPr>
          <w:ilvl w:val="0"/>
          <w:numId w:val="6"/>
        </w:numPr>
        <w:jc w:val="both"/>
      </w:pPr>
      <w:r>
        <w:t>upevňovat společenské návyky (pozdravit, poděkovat, požádat o pomoc)</w:t>
      </w:r>
    </w:p>
    <w:p w:rsidR="00A21FDB" w:rsidRDefault="004929C8">
      <w:pPr>
        <w:numPr>
          <w:ilvl w:val="0"/>
          <w:numId w:val="6"/>
        </w:numPr>
        <w:jc w:val="both"/>
      </w:pPr>
      <w:r>
        <w:t>oznámit učitelce, když chce opustit třídu</w:t>
      </w:r>
    </w:p>
    <w:p w:rsidR="00A21FDB" w:rsidRDefault="004929C8">
      <w:pPr>
        <w:numPr>
          <w:ilvl w:val="0"/>
          <w:numId w:val="6"/>
        </w:numPr>
        <w:jc w:val="both"/>
      </w:pPr>
      <w:r>
        <w:t>dodržovat bezpečností pravidla zejm</w:t>
      </w:r>
      <w:r>
        <w:t xml:space="preserve">éna při používání tělovýchovného nářadí a herních prvků na </w:t>
      </w:r>
    </w:p>
    <w:p w:rsidR="00A21FDB" w:rsidRDefault="004929C8">
      <w:pPr>
        <w:numPr>
          <w:ilvl w:val="0"/>
          <w:numId w:val="6"/>
        </w:numPr>
        <w:jc w:val="both"/>
      </w:pPr>
      <w:r>
        <w:t>mluvit slušně, přiměřeně hlasitě a neskákat do řeči</w:t>
      </w:r>
    </w:p>
    <w:p w:rsidR="00A21FDB" w:rsidRDefault="004929C8">
      <w:pPr>
        <w:numPr>
          <w:ilvl w:val="0"/>
          <w:numId w:val="6"/>
        </w:numPr>
        <w:jc w:val="both"/>
      </w:pPr>
      <w:r>
        <w:t>neničit práci druhých ani majetek MŠ</w:t>
      </w:r>
    </w:p>
    <w:p w:rsidR="00A21FDB" w:rsidRDefault="004929C8">
      <w:pPr>
        <w:numPr>
          <w:ilvl w:val="0"/>
          <w:numId w:val="6"/>
        </w:numPr>
        <w:jc w:val="both"/>
      </w:pPr>
      <w:r>
        <w:t>neubližovat si (v opačném případě se omluvit)</w:t>
      </w:r>
    </w:p>
    <w:p w:rsidR="00A21FDB" w:rsidRDefault="004929C8">
      <w:pPr>
        <w:numPr>
          <w:ilvl w:val="0"/>
          <w:numId w:val="6"/>
        </w:numPr>
        <w:jc w:val="both"/>
      </w:pPr>
      <w:r>
        <w:t>dítě, pro které je předškolní vzdělávání povinné, je povinno účastnit se distanční výuky pokud je důvod k tomuto druhu vzdělávání (dle změny ŠZ č.561/2004 ze dne 20.8.2020)</w:t>
      </w:r>
    </w:p>
    <w:p w:rsidR="00A21FDB" w:rsidRDefault="00A21FDB">
      <w:pPr>
        <w:jc w:val="both"/>
      </w:pPr>
    </w:p>
    <w:p w:rsidR="00A21FDB" w:rsidRDefault="004929C8">
      <w:pPr>
        <w:spacing w:before="280" w:after="280"/>
      </w:pPr>
      <w:r>
        <w:rPr>
          <w:b/>
          <w:bCs/>
          <w:color w:val="000000"/>
          <w:sz w:val="28"/>
          <w:szCs w:val="28"/>
          <w:u w:val="single"/>
        </w:rPr>
        <w:t>4.  Základní práva a povinnosti zákonných zástupců při vzdělávání dětí</w:t>
      </w:r>
    </w:p>
    <w:p w:rsidR="00A21FDB" w:rsidRDefault="004929C8">
      <w:pPr>
        <w:pStyle w:val="Zkladntext"/>
        <w:jc w:val="both"/>
      </w:pPr>
      <w:r>
        <w:rPr>
          <w:b/>
          <w:bCs/>
          <w:color w:val="000000"/>
          <w:sz w:val="24"/>
        </w:rPr>
        <w:t>Rodiče dětí</w:t>
      </w:r>
      <w:r>
        <w:rPr>
          <w:b/>
          <w:bCs/>
          <w:color w:val="000000"/>
          <w:sz w:val="24"/>
        </w:rPr>
        <w:t>  (zákonní zástupci) mají právo:</w:t>
      </w:r>
    </w:p>
    <w:p w:rsidR="00A21FDB" w:rsidRDefault="00A21FDB">
      <w:pPr>
        <w:pStyle w:val="Zkladntext"/>
        <w:jc w:val="both"/>
        <w:rPr>
          <w:b/>
          <w:bCs/>
          <w:color w:val="000000"/>
          <w:sz w:val="24"/>
        </w:rPr>
      </w:pP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na informace o průběhu a výsledcích vzdělávání dětí</w:t>
      </w: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svobodně se vyjádřit ke všem rozhodnutím mateřské školy, týkajících se podstatných záležitostí vzdělávání dětí</w:t>
      </w: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na poradenskou pomoc mateřské školy nebo školského poradens</w:t>
      </w:r>
      <w:r>
        <w:rPr>
          <w:color w:val="000000"/>
          <w:sz w:val="24"/>
        </w:rPr>
        <w:t>kého zařízení v záležitostech týkajících se vzdělávání dětí </w:t>
      </w: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podílet se aktivně na dění v mateřské škole, zúčastňovat se různých programů a aktivit, vytvářených pro děti</w:t>
      </w: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uplatnit své připomínky a návrhy k tvorbě a úpravám programu mateřské školy</w:t>
      </w: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mohou pově</w:t>
      </w:r>
      <w:r>
        <w:rPr>
          <w:color w:val="000000"/>
          <w:sz w:val="24"/>
        </w:rPr>
        <w:t>řit jinou osobu pro přebírání a předávání svého dítěte na základě písemného pověření podepsaného rodičem dítěte</w:t>
      </w:r>
    </w:p>
    <w:p w:rsidR="00A21FDB" w:rsidRDefault="004929C8">
      <w:pPr>
        <w:pStyle w:val="Zkladntext"/>
        <w:numPr>
          <w:ilvl w:val="0"/>
          <w:numId w:val="2"/>
        </w:numPr>
        <w:jc w:val="both"/>
      </w:pPr>
      <w:r>
        <w:rPr>
          <w:color w:val="000000"/>
          <w:sz w:val="24"/>
        </w:rPr>
        <w:t>podat oprávněnou stížnost, oznámení a podněty k práci mateřské školy ředitelce zařízení</w:t>
      </w:r>
    </w:p>
    <w:p w:rsidR="00A21FDB" w:rsidRDefault="00A21FDB">
      <w:pPr>
        <w:pStyle w:val="Zkladntext"/>
        <w:jc w:val="both"/>
      </w:pPr>
    </w:p>
    <w:p w:rsidR="00A21FDB" w:rsidRDefault="004929C8">
      <w:pPr>
        <w:pStyle w:val="Zkladntext"/>
        <w:jc w:val="both"/>
      </w:pPr>
      <w:r>
        <w:rPr>
          <w:b/>
          <w:bCs/>
          <w:color w:val="000000"/>
          <w:sz w:val="24"/>
        </w:rPr>
        <w:lastRenderedPageBreak/>
        <w:t>Zákonní zástupci dětí a nezletilých žáků jsou povinni</w:t>
      </w:r>
    </w:p>
    <w:p w:rsidR="00A21FDB" w:rsidRDefault="00A21FDB">
      <w:pPr>
        <w:pStyle w:val="Zkladntext"/>
        <w:jc w:val="both"/>
        <w:rPr>
          <w:sz w:val="24"/>
        </w:rPr>
      </w:pPr>
    </w:p>
    <w:p w:rsidR="00A21FDB" w:rsidRPr="007D2F8C" w:rsidRDefault="004929C8" w:rsidP="007D2F8C">
      <w:pPr>
        <w:pStyle w:val="Zkladntext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</w:pPr>
      <w:r w:rsidRPr="007D2F8C">
        <w:rPr>
          <w:color w:val="000000"/>
          <w:sz w:val="24"/>
        </w:rPr>
        <w:t>zajistit, aby dítě a žák docházel řádně do školy nebo školského zařízení,</w:t>
      </w:r>
    </w:p>
    <w:p w:rsidR="00A21FDB" w:rsidRPr="007D2F8C" w:rsidRDefault="004929C8" w:rsidP="007D2F8C">
      <w:pPr>
        <w:pStyle w:val="Zkladntext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</w:pPr>
      <w:r w:rsidRPr="007D2F8C">
        <w:rPr>
          <w:color w:val="000000"/>
          <w:sz w:val="24"/>
        </w:rPr>
        <w:t>na vyzvání ředitele školy nebo školského zařízení se osobně zúčastnit projednání závažných otázek týkajících se vzdělávání dítěte nebo žáka,</w:t>
      </w:r>
    </w:p>
    <w:p w:rsidR="00A21FDB" w:rsidRDefault="004929C8" w:rsidP="007D2F8C">
      <w:pPr>
        <w:pStyle w:val="Zkladntext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</w:pPr>
      <w:r w:rsidRPr="007D2F8C">
        <w:rPr>
          <w:color w:val="000000"/>
          <w:sz w:val="24"/>
        </w:rPr>
        <w:t xml:space="preserve">informovat školu a školské zařízení o </w:t>
      </w:r>
      <w:r w:rsidRPr="007D2F8C">
        <w:rPr>
          <w:color w:val="000000"/>
          <w:sz w:val="24"/>
        </w:rPr>
        <w:t>změně zdravotní způsobilosti, zdravotních obtížích dítěte nebo žáka nebo jiných závažných skutečnostech, které by mohly mít vliv</w:t>
      </w:r>
      <w:r>
        <w:rPr>
          <w:color w:val="000000"/>
          <w:sz w:val="24"/>
        </w:rPr>
        <w:t xml:space="preserve"> na průběh vzdělávání,</w:t>
      </w:r>
    </w:p>
    <w:p w:rsidR="00A21FDB" w:rsidRDefault="004929C8">
      <w:pPr>
        <w:numPr>
          <w:ilvl w:val="0"/>
          <w:numId w:val="2"/>
        </w:numPr>
        <w:jc w:val="both"/>
      </w:pPr>
      <w:r>
        <w:rPr>
          <w:color w:val="000000"/>
        </w:rPr>
        <w:t xml:space="preserve">oznámit mateřské škole předem známou nepřítomnost dítěte </w:t>
      </w:r>
    </w:p>
    <w:p w:rsidR="00A21FDB" w:rsidRDefault="004929C8">
      <w:pPr>
        <w:numPr>
          <w:ilvl w:val="0"/>
          <w:numId w:val="2"/>
        </w:numPr>
      </w:pPr>
      <w:r>
        <w:rPr>
          <w:color w:val="000000"/>
        </w:rPr>
        <w:t xml:space="preserve">u dětí plnících povinnou předškolní výchovu:                                                      </w:t>
      </w:r>
      <w:r>
        <w:t>omluvit neočekávanou nepřítomnost dítěte ze zdravotních a jiných závažných důvodů a to do dvou dnů od začátku nepřítomnosti (stačí telefonicky formou SMS), po</w:t>
      </w:r>
      <w:r>
        <w:t xml:space="preserve"> návratu do MŠ předloží rodič písemnou omluvu paní učitelce (ta může požadovat v závažných případech potvrzení lékaře)</w:t>
      </w:r>
    </w:p>
    <w:p w:rsidR="00A21FDB" w:rsidRDefault="004929C8">
      <w:pPr>
        <w:pStyle w:val="Zkladntext21"/>
        <w:numPr>
          <w:ilvl w:val="0"/>
          <w:numId w:val="2"/>
        </w:numPr>
      </w:pPr>
      <w:r>
        <w:t>pokud chce rodič uvolnit dítě z vyučování na delší dobu   (dva a více dnů), písemně požádá ředitelství školy o uvolnění dítěte  (škola mů</w:t>
      </w:r>
      <w:r>
        <w:t>že požadovat vyjádření lékaře k uvolnění žáka ze zdravotních důvodů)</w:t>
      </w:r>
    </w:p>
    <w:p w:rsidR="00A21FDB" w:rsidRDefault="004929C8">
      <w:pPr>
        <w:numPr>
          <w:ilvl w:val="0"/>
          <w:numId w:val="2"/>
        </w:numPr>
        <w:jc w:val="both"/>
      </w:pPr>
      <w:r>
        <w:t xml:space="preserve">rodič dbá na vhodné oblečení dítěte. V zájmu dítěte mu zajistí i vhodné oblečení na převlečení pro pobyt venku nebo na zahradě. Veškeré oblečení, obuv, kapesníky a další potřebné doplňky </w:t>
      </w:r>
      <w:r>
        <w:t>zajišťují rodiče na vlastní náklady a vše označí jménem nebo značkou, aby nedocházelo k záměně.</w:t>
      </w:r>
    </w:p>
    <w:p w:rsidR="00A21FDB" w:rsidRDefault="004929C8">
      <w:pPr>
        <w:numPr>
          <w:ilvl w:val="0"/>
          <w:numId w:val="2"/>
        </w:numPr>
        <w:jc w:val="both"/>
      </w:pPr>
      <w:r>
        <w:rPr>
          <w:color w:val="000000"/>
        </w:rPr>
        <w:t xml:space="preserve">rodiče jsou povinni oznamovat škole údaje do školní matriky (evidence dětí), která obsahuje: jméno a příjmení, rodné číslo, státní občanství a místo trvalého i </w:t>
      </w:r>
      <w:r>
        <w:rPr>
          <w:color w:val="000000"/>
        </w:rPr>
        <w:t>přechodného pobytu dítěte, dále jméno a příjmení, místo trvalého pobytu a adresu pro doručování písemností, telefonní spojení zákonného zástupce dítěte.</w:t>
      </w:r>
    </w:p>
    <w:p w:rsidR="00A21FDB" w:rsidRDefault="004929C8">
      <w:pPr>
        <w:numPr>
          <w:ilvl w:val="0"/>
          <w:numId w:val="2"/>
        </w:numPr>
        <w:spacing w:after="280"/>
        <w:jc w:val="both"/>
      </w:pPr>
      <w:r>
        <w:rPr>
          <w:color w:val="000000"/>
        </w:rPr>
        <w:t>pokud rodič nebude dodržovat Školní řád (např. závažným způsobem opakovaně narušovat provoz mateřské šk</w:t>
      </w:r>
      <w:r>
        <w:rPr>
          <w:color w:val="000000"/>
        </w:rPr>
        <w:t>oly - opakovaně pozdě vyzvedávat dítě z MŠ v době po ukončení provozu MŠ, neplatit včas školné a stravné), může ředitelka školy ukončit docházku dítěte do MŠ.</w:t>
      </w:r>
    </w:p>
    <w:p w:rsidR="00A21FDB" w:rsidRDefault="00A21FDB">
      <w:pPr>
        <w:spacing w:after="280"/>
        <w:ind w:left="720"/>
        <w:jc w:val="both"/>
        <w:rPr>
          <w:color w:val="000000"/>
        </w:rPr>
      </w:pPr>
    </w:p>
    <w:p w:rsidR="00A21FDB" w:rsidRDefault="004929C8">
      <w:pPr>
        <w:pStyle w:val="Normlnweb2"/>
      </w:pPr>
      <w:r>
        <w:rPr>
          <w:rStyle w:val="Siln"/>
          <w:sz w:val="28"/>
          <w:szCs w:val="28"/>
          <w:u w:val="single"/>
        </w:rPr>
        <w:t xml:space="preserve">5.  Pravidla vztahů mezi pedagogickými pracovníky a zákonnými zástupci </w:t>
      </w:r>
    </w:p>
    <w:p w:rsidR="00A21FDB" w:rsidRDefault="004929C8">
      <w:pPr>
        <w:numPr>
          <w:ilvl w:val="0"/>
          <w:numId w:val="3"/>
        </w:numPr>
      </w:pPr>
      <w:r>
        <w:rPr>
          <w:rStyle w:val="Siln"/>
          <w:b w:val="0"/>
        </w:rPr>
        <w:t>vyzvedávat děti z mateřs</w:t>
      </w:r>
      <w:r>
        <w:rPr>
          <w:rStyle w:val="Siln"/>
          <w:b w:val="0"/>
        </w:rPr>
        <w:t>ké školy mohou pouze rodiče nebo jimi zmocnění zástupci.</w:t>
      </w:r>
    </w:p>
    <w:p w:rsidR="00A21FDB" w:rsidRDefault="004929C8">
      <w:pPr>
        <w:numPr>
          <w:ilvl w:val="0"/>
          <w:numId w:val="3"/>
        </w:numPr>
      </w:pPr>
      <w:r>
        <w:t>učitelky odpovídají za děti od doby, kdy dítě převezmou od rodičů nebo jimi pověřených zástupců až do doby, kdy je opět rodičům nebo zástupcům předají.</w:t>
      </w:r>
    </w:p>
    <w:p w:rsidR="00A21FDB" w:rsidRDefault="004929C8">
      <w:pPr>
        <w:numPr>
          <w:ilvl w:val="0"/>
          <w:numId w:val="3"/>
        </w:numPr>
      </w:pPr>
      <w:r>
        <w:t>děti do mateřské školy přivádějí rodiče nebo ji</w:t>
      </w:r>
      <w:r>
        <w:t>mi zmocnění zástupci.</w:t>
      </w:r>
    </w:p>
    <w:p w:rsidR="00A21FDB" w:rsidRDefault="004929C8">
      <w:pPr>
        <w:numPr>
          <w:ilvl w:val="0"/>
          <w:numId w:val="3"/>
        </w:numPr>
      </w:pPr>
      <w:r>
        <w:rPr>
          <w:rStyle w:val="Siln"/>
          <w:b w:val="0"/>
        </w:rPr>
        <w:t>předají je</w:t>
      </w:r>
      <w:r>
        <w:t xml:space="preserve"> učitelkám a informují je o jejich zdravotním stavu.</w:t>
      </w:r>
    </w:p>
    <w:p w:rsidR="00A21FDB" w:rsidRDefault="004929C8">
      <w:pPr>
        <w:numPr>
          <w:ilvl w:val="0"/>
          <w:numId w:val="3"/>
        </w:numPr>
      </w:pPr>
      <w:r>
        <w:t>rodiče neponechávají děti v šatně nikdy samotné</w:t>
      </w:r>
    </w:p>
    <w:p w:rsidR="00A21FDB" w:rsidRDefault="004929C8">
      <w:pPr>
        <w:numPr>
          <w:ilvl w:val="0"/>
          <w:numId w:val="3"/>
        </w:numPr>
      </w:pPr>
      <w:r>
        <w:t>informace o dětech poskytují jen učitelky. Stížnosti, oznámení a podněty k práci mateřské školy se podávají u ředitelky ško</w:t>
      </w:r>
      <w:r>
        <w:t>ly, která je v zákonné lhůtě vyřídí nebo postoupí nadřízeným orgánům.</w:t>
      </w:r>
    </w:p>
    <w:p w:rsidR="00A21FDB" w:rsidRDefault="004929C8">
      <w:pPr>
        <w:numPr>
          <w:ilvl w:val="0"/>
          <w:numId w:val="3"/>
        </w:numPr>
      </w:pPr>
      <w:r>
        <w:t>rodiče si mohou s učitelkou a ředitelkou dohodnout konzultace / na konkrétní den i hodinu/ a pohovořit si v klidu o svém dítěti.</w:t>
      </w:r>
    </w:p>
    <w:p w:rsidR="00A21FDB" w:rsidRDefault="004929C8">
      <w:pPr>
        <w:numPr>
          <w:ilvl w:val="0"/>
          <w:numId w:val="3"/>
        </w:numPr>
      </w:pPr>
      <w:r>
        <w:t>informace o připravovaných akcích v mateřské škole jsou v</w:t>
      </w:r>
      <w:r>
        <w:t>ždy včas oznamovány na nástěnkách, webových stránkách, facebooku apod.</w:t>
      </w:r>
    </w:p>
    <w:p w:rsidR="00A21FDB" w:rsidRDefault="004929C8">
      <w:pPr>
        <w:numPr>
          <w:ilvl w:val="0"/>
          <w:numId w:val="3"/>
        </w:numPr>
      </w:pPr>
      <w:r>
        <w:rPr>
          <w:rStyle w:val="Siln"/>
          <w:b w:val="0"/>
        </w:rPr>
        <w:t>do mateřské školy patří pouze děti zdravé.</w:t>
      </w:r>
      <w:r>
        <w:rPr>
          <w:rStyle w:val="Siln"/>
        </w:rPr>
        <w:t xml:space="preserve"> </w:t>
      </w:r>
      <w:r>
        <w:t>Onemocní-li dítě během dne, jsou rodiče ihned vyrozuměni, dítě si vyzvednou a zajistí mu lékařskou péči.</w:t>
      </w:r>
    </w:p>
    <w:p w:rsidR="00A21FDB" w:rsidRDefault="004929C8">
      <w:pPr>
        <w:numPr>
          <w:ilvl w:val="0"/>
          <w:numId w:val="3"/>
        </w:numPr>
      </w:pPr>
      <w:r>
        <w:lastRenderedPageBreak/>
        <w:t>informace o dětech jsou důsledně využívány pouze pro vnitřní potřebu školy, oprávněné orgány státní správy a samosprávy a pro potřebu uplatnění zákona č. 106/1999 Sb., o svobodném přístupu k informacím.</w:t>
      </w:r>
    </w:p>
    <w:p w:rsidR="00A21FDB" w:rsidRDefault="004929C8">
      <w:pPr>
        <w:numPr>
          <w:ilvl w:val="0"/>
          <w:numId w:val="3"/>
        </w:numPr>
      </w:pPr>
      <w:r>
        <w:t>každou změnu týkající se zdravotního stavu dětí, bydl</w:t>
      </w:r>
      <w:r>
        <w:t>iště, zaměstnání, telefonu a další oznamují rodiče neprodleně učitelkám ve třídě.</w:t>
      </w:r>
    </w:p>
    <w:p w:rsidR="00A21FDB" w:rsidRDefault="004929C8">
      <w:pPr>
        <w:numPr>
          <w:ilvl w:val="0"/>
          <w:numId w:val="3"/>
        </w:numPr>
      </w:pPr>
      <w:r>
        <w:t>učitelky neručí za poškození nebo ztrátu hraček a ostatních věcí, které si děti donesou do mateřské školy.</w:t>
      </w:r>
    </w:p>
    <w:p w:rsidR="00A21FDB" w:rsidRDefault="004929C8">
      <w:pPr>
        <w:numPr>
          <w:ilvl w:val="0"/>
          <w:numId w:val="3"/>
        </w:numPr>
      </w:pPr>
      <w:r>
        <w:t>na odpočinek si přinášejí děti pyžamo, které se mění dle potřeby, n</w:t>
      </w:r>
      <w:r>
        <w:t>ejméně 1x za 3 týdny</w:t>
      </w:r>
    </w:p>
    <w:p w:rsidR="00A21FDB" w:rsidRDefault="004929C8">
      <w:pPr>
        <w:numPr>
          <w:ilvl w:val="0"/>
          <w:numId w:val="3"/>
        </w:numPr>
        <w:spacing w:after="280"/>
      </w:pPr>
      <w:r>
        <w:t>na pobyt venku si děti nosí vhodné převlečení, které je možné zamazat</w:t>
      </w:r>
    </w:p>
    <w:p w:rsidR="00A21FDB" w:rsidRDefault="00A21FDB">
      <w:pPr>
        <w:spacing w:before="280" w:after="280"/>
        <w:rPr>
          <w:color w:val="000000"/>
          <w:sz w:val="28"/>
          <w:szCs w:val="28"/>
        </w:rPr>
      </w:pPr>
    </w:p>
    <w:p w:rsidR="00A21FDB" w:rsidRDefault="004929C8">
      <w:pPr>
        <w:spacing w:before="280" w:after="280"/>
        <w:ind w:left="360" w:hanging="360"/>
      </w:pPr>
      <w:r>
        <w:rPr>
          <w:b/>
          <w:bCs/>
          <w:color w:val="000000"/>
          <w:sz w:val="28"/>
          <w:szCs w:val="28"/>
          <w:u w:val="single"/>
        </w:rPr>
        <w:t>6. Péče o zdraví a bezpečnost dětí, ochrana před sociálně patologickými  jevy, před projevy diskriminace, nepřátelství nebo násilí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mateřská škola při plnění svého vzdělávacího programu zajišťuje bezpečnost  a ochranu zdraví dětí, a to od doby převzetí dětí od jejich zákonného zástupce  nebo jím  pověřené osoby až do doby jejich předání.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k zajištění bezpečnosti dětí při běžném pobytu m</w:t>
      </w:r>
      <w:r>
        <w:rPr>
          <w:color w:val="000000"/>
        </w:rPr>
        <w:t>imo území MŠ může na jednu  učitelku připadat nejvýše 20 dětí z běžných tříd.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při nástupu dítěte ke vzdělávání v mateřské škole po infekčním onemocnění, předloží zákonný zástupce dítěte písemné potvrzení od ošetřujícího lékaře, že je dítě zdravé a  může bý</w:t>
      </w:r>
      <w:r>
        <w:rPr>
          <w:color w:val="000000"/>
        </w:rPr>
        <w:t>t v kolektivu ostatních dětí.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všichni pracovníci školy se řídí v péči o zdraví a bezpečnost dítěte obecně závaznými      platnými předpisy.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dítě nesmí  docházet a odcházet  z  mateřské školy samotné, zákonní zástupci mají  povinnost předat a vyzvednout dít</w:t>
      </w:r>
      <w:r>
        <w:rPr>
          <w:color w:val="000000"/>
        </w:rPr>
        <w:t>ě od učitelky osobně.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 xml:space="preserve">je nepřístupné přivádět dítě do mateřské školy nemocné, zákonní zástupci předávají své dítě do třídy zcela zdravé. 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Učitelky předávají děti pouze zákonným zástupcům, na základě  písemného pověření zákonného zástupce může být dítě před</w:t>
      </w:r>
      <w:r>
        <w:rPr>
          <w:color w:val="000000"/>
        </w:rPr>
        <w:t xml:space="preserve">áno pověřené osobě 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rodiče respektují zákaz kouření, požívání alkoholu a psychotropních látek, vodění psů a jiných zvířat v areálu mateřské školy a prostor školní zahrady.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důležitým prvkem ochrany před sociálně patologickými jevy je i výchovně vzdělávací p</w:t>
      </w:r>
      <w:r>
        <w:rPr>
          <w:color w:val="000000"/>
        </w:rPr>
        <w:t>ůsobení na děti již předškolního věku, zaměřené na zdravý způsob života.V rámci ŠVP jsou proto děti nenásilnou formou a přiměřeně k jejím věku a schopnostem pochopit a porozumět dané problematice seznamování s nebezpečím drogové závislosti, alkoholismu, ko</w:t>
      </w:r>
      <w:r>
        <w:rPr>
          <w:color w:val="000000"/>
        </w:rPr>
        <w:t>uření, virtuální závislosti, patologického hráčství, vandalismu, kriminality a jiných forem násilného chování a jsou jim vysvětlována pozitiva zdravého životního stylu.</w:t>
      </w:r>
    </w:p>
    <w:p w:rsidR="00A21FDB" w:rsidRDefault="004929C8">
      <w:pPr>
        <w:numPr>
          <w:ilvl w:val="0"/>
          <w:numId w:val="5"/>
        </w:numPr>
        <w:jc w:val="both"/>
      </w:pPr>
      <w:r>
        <w:rPr>
          <w:color w:val="000000"/>
        </w:rPr>
        <w:t>v rámci prevence před projevy diskriminace, nepřátelství a násilí provádí učitelé MŠ mo</w:t>
      </w:r>
      <w:r>
        <w:rPr>
          <w:color w:val="000000"/>
        </w:rPr>
        <w:t>nitoring vztahů mezi dětmi ve třídním kolektivu s cílem řešit případné deformující vztahy mezi dětmi již v jejich počátcích , a to ve spolupráci s rodiči, popřípadě za pomoci školských poradenských zařízeních.</w:t>
      </w:r>
    </w:p>
    <w:p w:rsidR="00A21FDB" w:rsidRDefault="004929C8">
      <w:pPr>
        <w:numPr>
          <w:ilvl w:val="0"/>
          <w:numId w:val="5"/>
        </w:numPr>
        <w:spacing w:after="280"/>
        <w:jc w:val="both"/>
      </w:pPr>
      <w:r>
        <w:rPr>
          <w:color w:val="000000"/>
        </w:rPr>
        <w:t xml:space="preserve">důležitým prvkem prevence v této oblasti je i </w:t>
      </w:r>
      <w:r>
        <w:rPr>
          <w:color w:val="000000"/>
        </w:rPr>
        <w:t>vytvoření příznivého sociálního klimatu mezi dětmi navzájem, mezi dětmi a učiteli, mezi učiteli  a zákonnými zástupci dětí.</w:t>
      </w:r>
    </w:p>
    <w:p w:rsidR="00A21FDB" w:rsidRDefault="00A21FDB">
      <w:pPr>
        <w:pStyle w:val="Normlnweb2"/>
      </w:pPr>
    </w:p>
    <w:p w:rsidR="00A21FDB" w:rsidRDefault="004929C8">
      <w:pPr>
        <w:pStyle w:val="Normlnweb2"/>
      </w:pPr>
      <w:r>
        <w:rPr>
          <w:b/>
          <w:sz w:val="28"/>
          <w:szCs w:val="28"/>
        </w:rPr>
        <w:lastRenderedPageBreak/>
        <w:t xml:space="preserve">7. </w:t>
      </w:r>
      <w:r>
        <w:rPr>
          <w:b/>
          <w:sz w:val="28"/>
          <w:szCs w:val="28"/>
          <w:u w:val="single"/>
        </w:rPr>
        <w:t>Vzdělávání dětí se speciálními potřebami</w:t>
      </w:r>
    </w:p>
    <w:p w:rsidR="00A21FDB" w:rsidRDefault="004929C8">
      <w:pPr>
        <w:pStyle w:val="Normlnweb2"/>
      </w:pPr>
      <w:r>
        <w:rPr>
          <w:color w:val="000000"/>
        </w:rPr>
        <w:t>Při vzdělávání dětí se SVP je třeba naplňování cílů předškolního vzdělávání přizpůsobov</w:t>
      </w:r>
      <w:r>
        <w:rPr>
          <w:color w:val="000000"/>
        </w:rPr>
        <w:t>at tak, aby maximálně vyhovělo dětem, jejich potřebám a možnostem. Snahou učitele je vytvoření optimálních podmínek k rozvoji osobnosti každého dítěte. V případě potřeby integrace dítěte budou tyto podmínky upraveny a bude vypracován plán pedagogické podpo</w:t>
      </w:r>
      <w:r>
        <w:rPr>
          <w:color w:val="000000"/>
        </w:rPr>
        <w:t>ry na základě vyjádření PPP a ostatních odborných institucí.</w:t>
      </w:r>
    </w:p>
    <w:p w:rsidR="00A21FDB" w:rsidRDefault="004929C8">
      <w:r>
        <w:rPr>
          <w:b/>
          <w:bCs/>
          <w:sz w:val="30"/>
          <w:szCs w:val="30"/>
          <w:u w:val="single"/>
        </w:rPr>
        <w:t>8. Distanční výuka</w:t>
      </w:r>
    </w:p>
    <w:p w:rsidR="00A21FDB" w:rsidRDefault="00A21FDB">
      <w:pPr>
        <w:rPr>
          <w:sz w:val="30"/>
          <w:szCs w:val="30"/>
        </w:rPr>
      </w:pPr>
    </w:p>
    <w:p w:rsidR="00A21FDB" w:rsidRDefault="004929C8">
      <w:r>
        <w:t xml:space="preserve">Pokud z nějakého závažného důvodu dojde k uzavření Mš  během školního roku (př: nařízení vlády, hygieny, zřizovatele nebo ředitele Mš, …), přechází běžná výuka na distanční. </w:t>
      </w:r>
    </w:p>
    <w:p w:rsidR="00A21FDB" w:rsidRDefault="00A21FDB"/>
    <w:p w:rsidR="00A21FDB" w:rsidRDefault="004929C8">
      <w:r>
        <w:t xml:space="preserve">Výuka bude probíhat pro všechny děti formou videí, tématických pracovních listů či jiných praktických úkolů, dle příslušného tématu v daném období s ohledem k věku dítěte. </w:t>
      </w:r>
    </w:p>
    <w:p w:rsidR="00A21FDB" w:rsidRDefault="00A21FDB"/>
    <w:p w:rsidR="00A21FDB" w:rsidRDefault="004929C8">
      <w:r>
        <w:t>Předškoláci, kteří mají povinnou školní docházku budou dostávat, ještě navíc, úko</w:t>
      </w:r>
      <w:r>
        <w:t xml:space="preserve">ly z GMC sešitů a praktických úkolů, které se týkají  přípravy nástupu do ZŠ. </w:t>
      </w:r>
    </w:p>
    <w:p w:rsidR="00A21FDB" w:rsidRDefault="004929C8">
      <w:pPr>
        <w:spacing w:before="280" w:after="280"/>
      </w:pPr>
      <w:r>
        <w:rPr>
          <w:color w:val="000000"/>
        </w:rPr>
        <w:t xml:space="preserve">Hodnocení bude probíhat formou fotek zaslaných na školní e-mail nebo portfoliem dítěte přineseným do Mš ke kontrole po opětovném nástupu do Mš. </w:t>
      </w:r>
    </w:p>
    <w:p w:rsidR="00A21FDB" w:rsidRDefault="004929C8">
      <w:pPr>
        <w:spacing w:before="280" w:after="280"/>
      </w:pPr>
      <w:r>
        <w:rPr>
          <w:b/>
          <w:bCs/>
          <w:color w:val="000000"/>
          <w:sz w:val="28"/>
          <w:szCs w:val="28"/>
          <w:u w:val="single"/>
        </w:rPr>
        <w:t>9. Organizace předškolního vzdělávání</w:t>
      </w:r>
    </w:p>
    <w:p w:rsidR="00A21FDB" w:rsidRDefault="004929C8">
      <w:pPr>
        <w:numPr>
          <w:ilvl w:val="0"/>
          <w:numId w:val="4"/>
        </w:numPr>
        <w:jc w:val="both"/>
      </w:pPr>
      <w:r>
        <w:rPr>
          <w:color w:val="000000"/>
        </w:rPr>
        <w:t>Provoz MŠ je celodenní od 6.15 h. do 16.15 h. s ranním nástupem nejlépe do 8.00</w:t>
      </w:r>
    </w:p>
    <w:p w:rsidR="00A21FDB" w:rsidRDefault="004929C8">
      <w:pPr>
        <w:pStyle w:val="Zkladntext"/>
        <w:numPr>
          <w:ilvl w:val="0"/>
          <w:numId w:val="4"/>
        </w:numPr>
        <w:jc w:val="both"/>
      </w:pPr>
      <w:r>
        <w:rPr>
          <w:sz w:val="24"/>
        </w:rPr>
        <w:t>Provoz mateřské školy může být v prázdninových měsících přerušen (podle aktuálního zájmu rodičů ) Minimální počet dětí pro zajištění provo</w:t>
      </w:r>
      <w:r>
        <w:rPr>
          <w:sz w:val="24"/>
        </w:rPr>
        <w:t xml:space="preserve">zu je 7. Plánované přerušení provozu mateřské školy je oznámeno zákonným zástupcům  nejméně dva měsíce předem. </w:t>
      </w:r>
    </w:p>
    <w:p w:rsidR="00A21FDB" w:rsidRDefault="004929C8">
      <w:pPr>
        <w:numPr>
          <w:ilvl w:val="0"/>
          <w:numId w:val="4"/>
        </w:numPr>
        <w:jc w:val="both"/>
      </w:pPr>
      <w:r>
        <w:rPr>
          <w:color w:val="000000"/>
        </w:rPr>
        <w:t>V případě, že dítě bez omluvy nechodí do MŠ po dobu delší než 14 dnů, může ředitelka školy rozhodnout o ukončení docházky dítěte do MŠ.</w:t>
      </w:r>
    </w:p>
    <w:p w:rsidR="00A21FDB" w:rsidRDefault="004929C8">
      <w:pPr>
        <w:numPr>
          <w:ilvl w:val="0"/>
          <w:numId w:val="4"/>
        </w:numPr>
        <w:spacing w:after="280"/>
        <w:jc w:val="both"/>
      </w:pPr>
      <w:r>
        <w:rPr>
          <w:color w:val="000000"/>
        </w:rPr>
        <w:t>Režim dn</w:t>
      </w:r>
      <w:r>
        <w:rPr>
          <w:color w:val="000000"/>
        </w:rPr>
        <w:t>e je stanoven tak, aby se dal pružně měnit podle činností a akcí s dětmi</w:t>
      </w:r>
    </w:p>
    <w:p w:rsidR="00A21FDB" w:rsidRDefault="00A21FDB">
      <w:pPr>
        <w:spacing w:before="280" w:after="280"/>
        <w:ind w:left="720"/>
        <w:jc w:val="both"/>
      </w:pPr>
    </w:p>
    <w:p w:rsidR="00A21FDB" w:rsidRDefault="004929C8">
      <w:pPr>
        <w:spacing w:before="280" w:after="280"/>
        <w:ind w:left="720"/>
        <w:jc w:val="both"/>
      </w:pPr>
      <w:r>
        <w:rPr>
          <w:b/>
          <w:color w:val="000000"/>
        </w:rPr>
        <w:t>Režim dne v MŠ, třída Medvídci:</w:t>
      </w:r>
      <w:r>
        <w:t xml:space="preserve">                    </w:t>
      </w:r>
    </w:p>
    <w:p w:rsidR="00A21FDB" w:rsidRDefault="004929C8">
      <w:r>
        <w:t xml:space="preserve">                               6.15 -   7.45  -  příchod dětí, individuální péče, spontánní hry</w:t>
      </w:r>
    </w:p>
    <w:p w:rsidR="00A21FDB" w:rsidRDefault="004929C8">
      <w:r>
        <w:t xml:space="preserve">                               8.4</w:t>
      </w:r>
      <w:r>
        <w:t xml:space="preserve">5 -   8.30  -  výtvarné a tvořivé činnosti </w:t>
      </w:r>
    </w:p>
    <w:p w:rsidR="00A21FDB" w:rsidRDefault="004929C8">
      <w:r>
        <w:t xml:space="preserve">                               8.30 -   9.00  -  hygiena, svačina</w:t>
      </w:r>
    </w:p>
    <w:p w:rsidR="00A21FDB" w:rsidRDefault="004929C8">
      <w:r>
        <w:t xml:space="preserve">                               9.00 -  10.00 -  vzdělávací a výchovné činnosti</w:t>
      </w:r>
    </w:p>
    <w:p w:rsidR="00A21FDB" w:rsidRDefault="004929C8">
      <w:r>
        <w:t xml:space="preserve">                              10.00 - 12.00 -  pobyt venku</w:t>
      </w:r>
    </w:p>
    <w:p w:rsidR="00A21FDB" w:rsidRDefault="004929C8">
      <w:r>
        <w:t xml:space="preserve">                              12.00 - 12.30  - hygiena, oběd, čištění zubů</w:t>
      </w:r>
    </w:p>
    <w:p w:rsidR="00A21FDB" w:rsidRDefault="004929C8">
      <w:r>
        <w:t xml:space="preserve">                              12.30 - 13.30 -  klid na lůžku, odpočinek</w:t>
      </w:r>
    </w:p>
    <w:p w:rsidR="00A21FDB" w:rsidRDefault="004929C8">
      <w:r>
        <w:t xml:space="preserve">                              13.30 - 14.00 -  volné činnosti</w:t>
      </w:r>
    </w:p>
    <w:p w:rsidR="00A21FDB" w:rsidRDefault="004929C8">
      <w:r>
        <w:t xml:space="preserve">                              14.00 - 14.30 -  </w:t>
      </w:r>
      <w:r>
        <w:t>hygiena, odpolední svačina</w:t>
      </w:r>
    </w:p>
    <w:p w:rsidR="00A21FDB" w:rsidRDefault="004929C8">
      <w:r>
        <w:t xml:space="preserve">                              14.30 - 16.15 -  odpolední zájmové činnosti dětí, hry v herně,</w:t>
      </w:r>
    </w:p>
    <w:p w:rsidR="00A21FDB" w:rsidRDefault="004929C8">
      <w:r>
        <w:t xml:space="preserve">                                                         podle počasí na zahradě     </w:t>
      </w:r>
    </w:p>
    <w:p w:rsidR="00A21FDB" w:rsidRDefault="00A21FDB"/>
    <w:p w:rsidR="00A21FDB" w:rsidRDefault="00A21FDB"/>
    <w:p w:rsidR="00A21FDB" w:rsidRDefault="004929C8">
      <w:r>
        <w:t xml:space="preserve">              </w:t>
      </w:r>
      <w:r>
        <w:rPr>
          <w:b/>
          <w:color w:val="000000"/>
        </w:rPr>
        <w:t>Režim dne v MŠ, třída Broučci:</w:t>
      </w:r>
      <w:r>
        <w:t xml:space="preserve">    </w:t>
      </w:r>
    </w:p>
    <w:p w:rsidR="00A21FDB" w:rsidRDefault="004929C8">
      <w:r>
        <w:t xml:space="preserve">                </w:t>
      </w:r>
    </w:p>
    <w:p w:rsidR="00A21FDB" w:rsidRDefault="004929C8">
      <w:r>
        <w:t xml:space="preserve">                               6.15 -   8.00 -  příchod dětí, individuální péče, spontánní hry</w:t>
      </w:r>
    </w:p>
    <w:p w:rsidR="00A21FDB" w:rsidRDefault="004929C8">
      <w:r>
        <w:t xml:space="preserve">                               8.00 -   8.15 -  ranní hygiena</w:t>
      </w:r>
    </w:p>
    <w:p w:rsidR="00A21FDB" w:rsidRDefault="004929C8">
      <w:r>
        <w:t xml:space="preserve">                               8.15 -   8.45 -  svačina</w:t>
      </w:r>
    </w:p>
    <w:p w:rsidR="00A21FDB" w:rsidRDefault="004929C8">
      <w:r>
        <w:t xml:space="preserve">                               8.45 -   9.15 -  vzdělávací a výchovné činnosti</w:t>
      </w:r>
    </w:p>
    <w:p w:rsidR="00A21FDB" w:rsidRDefault="004929C8">
      <w:r>
        <w:t xml:space="preserve">                               9.15 - 11.15 -  pobyt venku</w:t>
      </w:r>
    </w:p>
    <w:p w:rsidR="00A21FDB" w:rsidRDefault="004929C8">
      <w:r>
        <w:t xml:space="preserve">                             11.15 - 12.15 -  hygiena, oběd, čištění zubů</w:t>
      </w:r>
    </w:p>
    <w:p w:rsidR="00A21FDB" w:rsidRDefault="004929C8">
      <w:r>
        <w:t xml:space="preserve">                             12.15 - 14.00 -</w:t>
      </w:r>
      <w:r>
        <w:t xml:space="preserve">  spánek, klid na lůžku, odpočinek</w:t>
      </w:r>
    </w:p>
    <w:p w:rsidR="00A21FDB" w:rsidRDefault="004929C8">
      <w:r>
        <w:t xml:space="preserve">                             14.00 - 14.30 -  hygiena, odpolední svačina</w:t>
      </w:r>
    </w:p>
    <w:p w:rsidR="00A21FDB" w:rsidRDefault="004929C8">
      <w:r>
        <w:t xml:space="preserve">                             14.30 - 16.15 -  odpolední zájmové činnosti dětí, hry v herně,</w:t>
      </w:r>
    </w:p>
    <w:p w:rsidR="00A21FDB" w:rsidRDefault="004929C8">
      <w:r>
        <w:t xml:space="preserve">                                                       p</w:t>
      </w:r>
      <w:r>
        <w:t xml:space="preserve">odle počasí na zahradě                       </w:t>
      </w:r>
    </w:p>
    <w:p w:rsidR="00A21FDB" w:rsidRDefault="00A21FDB"/>
    <w:p w:rsidR="00A21FDB" w:rsidRDefault="00A21FDB"/>
    <w:p w:rsidR="00A21FDB" w:rsidRDefault="00A21FDB">
      <w:pPr>
        <w:spacing w:before="280" w:after="280"/>
      </w:pPr>
    </w:p>
    <w:p w:rsidR="00A21FDB" w:rsidRDefault="00A21FDB">
      <w:pPr>
        <w:spacing w:before="280" w:after="280"/>
      </w:pPr>
    </w:p>
    <w:p w:rsidR="00A21FDB" w:rsidRDefault="004929C8">
      <w:pPr>
        <w:spacing w:before="280" w:after="280"/>
      </w:pPr>
      <w:r>
        <w:rPr>
          <w:b/>
          <w:color w:val="000000"/>
          <w:sz w:val="28"/>
          <w:szCs w:val="28"/>
          <w:u w:val="single"/>
        </w:rPr>
        <w:t>10. </w:t>
      </w:r>
      <w:r>
        <w:rPr>
          <w:b/>
          <w:bCs/>
          <w:color w:val="000000"/>
          <w:sz w:val="28"/>
          <w:szCs w:val="28"/>
          <w:u w:val="single"/>
        </w:rPr>
        <w:t>Zacházení s majetkem mateřské školy</w:t>
      </w:r>
    </w:p>
    <w:p w:rsidR="00A21FDB" w:rsidRDefault="004929C8">
      <w:pPr>
        <w:numPr>
          <w:ilvl w:val="0"/>
          <w:numId w:val="8"/>
        </w:numPr>
      </w:pPr>
      <w:r>
        <w:rPr>
          <w:color w:val="000000"/>
        </w:rPr>
        <w:t>po dobu vzdělávání při pobytu dětí v mateřské škole zajišťují učitelé, aby bylo šetrně zacházeno s výchovnými vzdělávacími pomůckami, hračkami a dalšími potřebami a n</w:t>
      </w:r>
      <w:r>
        <w:rPr>
          <w:color w:val="000000"/>
        </w:rPr>
        <w:t>ebyl úmyslně poškozován majetek MŠ.</w:t>
      </w:r>
    </w:p>
    <w:p w:rsidR="00A21FDB" w:rsidRDefault="004929C8">
      <w:pPr>
        <w:numPr>
          <w:ilvl w:val="0"/>
          <w:numId w:val="8"/>
        </w:numPr>
      </w:pPr>
      <w:r>
        <w:rPr>
          <w:color w:val="000000"/>
        </w:rPr>
        <w:t>mateřská škola neručí za osobní věci přinesené do MŠ (hračky, kola, koloběžky)</w:t>
      </w:r>
    </w:p>
    <w:p w:rsidR="00A21FDB" w:rsidRDefault="004929C8">
      <w:pPr>
        <w:numPr>
          <w:ilvl w:val="0"/>
          <w:numId w:val="8"/>
        </w:numPr>
        <w:spacing w:after="280"/>
      </w:pPr>
      <w:r>
        <w:rPr>
          <w:color w:val="000000"/>
        </w:rPr>
        <w:t>v budově školy je přísný zákaz kouření a požívání alkoholu</w:t>
      </w:r>
    </w:p>
    <w:p w:rsidR="00A21FDB" w:rsidRDefault="00A21FDB">
      <w:pPr>
        <w:pStyle w:val="Nadpis1"/>
        <w:rPr>
          <w:sz w:val="28"/>
          <w:szCs w:val="28"/>
          <w:u w:val="single"/>
        </w:rPr>
      </w:pPr>
    </w:p>
    <w:p w:rsidR="00A21FDB" w:rsidRDefault="00A21FDB">
      <w:pPr>
        <w:pStyle w:val="Nadpis1"/>
        <w:rPr>
          <w:sz w:val="28"/>
          <w:szCs w:val="28"/>
          <w:u w:val="single"/>
        </w:rPr>
      </w:pPr>
    </w:p>
    <w:p w:rsidR="00A21FDB" w:rsidRDefault="00A21FDB">
      <w:pPr>
        <w:pStyle w:val="Nadpis1"/>
        <w:rPr>
          <w:sz w:val="28"/>
          <w:szCs w:val="28"/>
          <w:u w:val="single"/>
        </w:rPr>
      </w:pPr>
    </w:p>
    <w:p w:rsidR="00A21FDB" w:rsidRDefault="004929C8">
      <w:pPr>
        <w:pStyle w:val="Nadpis1"/>
      </w:pPr>
      <w:r>
        <w:rPr>
          <w:sz w:val="28"/>
          <w:szCs w:val="28"/>
          <w:u w:val="single"/>
        </w:rPr>
        <w:t>11.  Závěrečná ustanovení</w:t>
      </w:r>
    </w:p>
    <w:p w:rsidR="00A21FDB" w:rsidRDefault="00A21FDB">
      <w:pPr>
        <w:rPr>
          <w:sz w:val="28"/>
          <w:szCs w:val="28"/>
          <w:u w:val="single"/>
        </w:rPr>
      </w:pPr>
    </w:p>
    <w:p w:rsidR="00A21FDB" w:rsidRDefault="004929C8">
      <w:pPr>
        <w:pStyle w:val="Zkladntext"/>
        <w:numPr>
          <w:ilvl w:val="0"/>
          <w:numId w:val="8"/>
        </w:numPr>
        <w:jc w:val="both"/>
      </w:pPr>
      <w:r>
        <w:rPr>
          <w:sz w:val="24"/>
        </w:rPr>
        <w:t>Školní řád MŠ je volně přístupný na nástěnce MŠ</w:t>
      </w:r>
    </w:p>
    <w:p w:rsidR="00A21FDB" w:rsidRDefault="004929C8">
      <w:pPr>
        <w:numPr>
          <w:ilvl w:val="0"/>
          <w:numId w:val="8"/>
        </w:numPr>
        <w:jc w:val="both"/>
      </w:pPr>
      <w:r>
        <w:t>Škol</w:t>
      </w:r>
      <w:r>
        <w:t>ní řád MŠ je závazný pro všechny zapsané žáky, rodiče i zaměstnance školy.</w:t>
      </w:r>
    </w:p>
    <w:p w:rsidR="00A21FDB" w:rsidRDefault="004929C8">
      <w:pPr>
        <w:numPr>
          <w:ilvl w:val="0"/>
          <w:numId w:val="8"/>
        </w:numPr>
        <w:jc w:val="both"/>
      </w:pPr>
      <w:r>
        <w:t>Školní řád MŠ je možné doplnit dalšími dodatky jako jeho přílohami.</w:t>
      </w:r>
    </w:p>
    <w:p w:rsidR="00A21FDB" w:rsidRDefault="00A21FDB">
      <w:pPr>
        <w:jc w:val="both"/>
      </w:pPr>
    </w:p>
    <w:p w:rsidR="00A21FDB" w:rsidRDefault="004929C8">
      <w:pPr>
        <w:jc w:val="both"/>
      </w:pPr>
      <w:r>
        <w:t xml:space="preserve">V Červeném </w:t>
      </w:r>
      <w:r w:rsidR="007D2F8C">
        <w:t>Kostelci – Olešnici, 31. 8. 2022</w:t>
      </w:r>
    </w:p>
    <w:p w:rsidR="00A21FDB" w:rsidRDefault="00A21FDB">
      <w:pPr>
        <w:jc w:val="both"/>
      </w:pPr>
    </w:p>
    <w:p w:rsidR="00A21FDB" w:rsidRDefault="00A21FDB">
      <w:pPr>
        <w:jc w:val="both"/>
      </w:pPr>
    </w:p>
    <w:p w:rsidR="00A21FDB" w:rsidRDefault="004929C8">
      <w:pPr>
        <w:jc w:val="both"/>
      </w:pPr>
      <w:r>
        <w:t>Mgr. Vendula Ságnerová</w:t>
      </w:r>
    </w:p>
    <w:p w:rsidR="00A21FDB" w:rsidRDefault="004929C8">
      <w:pPr>
        <w:jc w:val="both"/>
      </w:pPr>
      <w:r>
        <w:t>ředitelka školy</w:t>
      </w:r>
    </w:p>
    <w:p w:rsidR="00A21FDB" w:rsidRDefault="00A21FDB">
      <w:pPr>
        <w:jc w:val="both"/>
      </w:pPr>
    </w:p>
    <w:p w:rsidR="00A21FDB" w:rsidRDefault="004929C8">
      <w:pPr>
        <w:ind w:left="360"/>
        <w:jc w:val="both"/>
      </w:pPr>
      <w:r>
        <w:t xml:space="preserve">. </w:t>
      </w:r>
    </w:p>
    <w:p w:rsidR="00A21FDB" w:rsidRDefault="00A21FDB">
      <w:pPr>
        <w:spacing w:before="280" w:after="28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C8" w:rsidRDefault="004929C8">
      <w:r>
        <w:separator/>
      </w:r>
    </w:p>
  </w:endnote>
  <w:endnote w:type="continuationSeparator" w:id="0">
    <w:p w:rsidR="004929C8" w:rsidRDefault="0049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C8" w:rsidRDefault="004929C8">
      <w:r>
        <w:separator/>
      </w:r>
    </w:p>
  </w:footnote>
  <w:footnote w:type="continuationSeparator" w:id="0">
    <w:p w:rsidR="004929C8" w:rsidRDefault="0049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86E"/>
    <w:multiLevelType w:val="hybridMultilevel"/>
    <w:tmpl w:val="0E1ED50C"/>
    <w:lvl w:ilvl="0" w:tplc="DD28F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 w:tplc="7AF816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C09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809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A2D0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467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363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6D7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E0B5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E2939C5"/>
    <w:multiLevelType w:val="hybridMultilevel"/>
    <w:tmpl w:val="EFFC3748"/>
    <w:lvl w:ilvl="0" w:tplc="3AF40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aps w:val="0"/>
        <w:smallCaps w:val="0"/>
        <w:color w:val="000000"/>
        <w:spacing w:val="0"/>
        <w:sz w:val="24"/>
        <w:szCs w:val="24"/>
        <w:highlight w:val="yellow"/>
      </w:rPr>
    </w:lvl>
    <w:lvl w:ilvl="1" w:tplc="6C54720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CB284C7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EF9CBA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aps w:val="0"/>
        <w:smallCaps w:val="0"/>
        <w:color w:val="000000"/>
        <w:spacing w:val="0"/>
        <w:sz w:val="24"/>
        <w:szCs w:val="24"/>
        <w:highlight w:val="yellow"/>
      </w:rPr>
    </w:lvl>
    <w:lvl w:ilvl="4" w:tplc="7D6299A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53A08E9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E586EF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aps w:val="0"/>
        <w:smallCaps w:val="0"/>
        <w:color w:val="000000"/>
        <w:spacing w:val="0"/>
        <w:sz w:val="24"/>
        <w:szCs w:val="24"/>
        <w:highlight w:val="yellow"/>
      </w:rPr>
    </w:lvl>
    <w:lvl w:ilvl="7" w:tplc="7042EF5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081800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1E2D5890"/>
    <w:multiLevelType w:val="hybridMultilevel"/>
    <w:tmpl w:val="8F1C9FBE"/>
    <w:lvl w:ilvl="0" w:tplc="B6CC2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81F88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52B9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BE2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7CD5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8AB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8A4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5A9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28C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8E31AC"/>
    <w:multiLevelType w:val="hybridMultilevel"/>
    <w:tmpl w:val="AD0A0350"/>
    <w:lvl w:ilvl="0" w:tplc="93362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E618E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14EB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E0CE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CEB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1CA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9E18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7C3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C5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D843B38"/>
    <w:multiLevelType w:val="hybridMultilevel"/>
    <w:tmpl w:val="744855F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D0571FC"/>
    <w:multiLevelType w:val="hybridMultilevel"/>
    <w:tmpl w:val="4F8AB29A"/>
    <w:lvl w:ilvl="0" w:tplc="2EC81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527E1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C4E0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5CE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6F8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0C5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6A4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22D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CB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A1116C"/>
    <w:multiLevelType w:val="hybridMultilevel"/>
    <w:tmpl w:val="27EE2D44"/>
    <w:lvl w:ilvl="0" w:tplc="DA6C0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 w:tplc="876CC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5B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6A09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CE9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B2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FEEC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02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005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F155AD4"/>
    <w:multiLevelType w:val="hybridMultilevel"/>
    <w:tmpl w:val="9224F0BE"/>
    <w:lvl w:ilvl="0" w:tplc="391C3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04B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FF40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5B42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02C4E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5CC1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456F9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63A9B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F5C2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83B31C6"/>
    <w:multiLevelType w:val="hybridMultilevel"/>
    <w:tmpl w:val="68E23992"/>
    <w:lvl w:ilvl="0" w:tplc="F1D62314">
      <w:start w:val="1"/>
      <w:numFmt w:val="decimal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0303D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58C01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525B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F84C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8A7B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B29E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4E71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6494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8EF3812"/>
    <w:multiLevelType w:val="hybridMultilevel"/>
    <w:tmpl w:val="788E565A"/>
    <w:lvl w:ilvl="0" w:tplc="4372E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13CD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17CCF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E349A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BFE7E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7364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249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AEC2F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8CE9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FC738FC"/>
    <w:multiLevelType w:val="hybridMultilevel"/>
    <w:tmpl w:val="9F58A426"/>
    <w:lvl w:ilvl="0" w:tplc="D6702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8"/>
      </w:rPr>
    </w:lvl>
    <w:lvl w:ilvl="1" w:tplc="04102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DA49A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7E429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BC83B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9789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D54A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8305E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1207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DB"/>
    <w:rsid w:val="004929C8"/>
    <w:rsid w:val="007D2F8C"/>
    <w:rsid w:val="00A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38"/>
  <w15:docId w15:val="{555635D4-3CCA-4738-BC04-E47C257B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3z0">
    <w:name w:val="WW8Num3z0"/>
    <w:rPr>
      <w:rFonts w:ascii="Symbol" w:hAnsi="Symbol"/>
      <w:color w:val="000000"/>
      <w:sz w:val="20"/>
      <w:szCs w:val="28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color w:val="000000"/>
      <w:sz w:val="24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10z0">
    <w:name w:val="WW8Num10z0"/>
    <w:rPr>
      <w:rFonts w:ascii="Symbol" w:hAnsi="Symbol"/>
      <w:caps w:val="0"/>
      <w:smallCaps w:val="0"/>
      <w:color w:val="000000"/>
      <w:spacing w:val="0"/>
      <w:sz w:val="24"/>
      <w:szCs w:val="24"/>
      <w:highlight w:val="yellow"/>
    </w:rPr>
  </w:style>
  <w:style w:type="character" w:customStyle="1" w:styleId="WW8Num10z1">
    <w:name w:val="WW8Num10z1"/>
    <w:rPr>
      <w:rFonts w:ascii="OpenSymbol" w:hAnsi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Symbol" w:hAnsi="Symbol"/>
      <w:color w:val="000000"/>
      <w:sz w:val="24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styleId="Siln">
    <w:name w:val="Strong"/>
    <w:rPr>
      <w:b/>
      <w:bCs/>
    </w:rPr>
  </w:style>
  <w:style w:type="character" w:customStyle="1" w:styleId="Promnn">
    <w:name w:val="Proměnný"/>
    <w:rPr>
      <w:i/>
      <w:iCs/>
    </w:rPr>
  </w:style>
  <w:style w:type="character" w:customStyle="1" w:styleId="Odrky">
    <w:name w:val="Odrážky"/>
    <w:rPr>
      <w:rFonts w:ascii="OpenSymbol" w:eastAsia="OpenSymbol" w:hAnsi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Normlnweb2">
    <w:name w:val="Normální (web)2"/>
    <w:basedOn w:val="Normln"/>
    <w:pPr>
      <w:spacing w:before="280" w:after="225"/>
      <w:jc w:val="both"/>
    </w:pPr>
  </w:style>
  <w:style w:type="paragraph" w:customStyle="1" w:styleId="Zkladntext21">
    <w:name w:val="Základní text 21"/>
    <w:basedOn w:val="Normln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2048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Vendula</cp:lastModifiedBy>
  <cp:revision>3</cp:revision>
  <cp:lastPrinted>2022-08-31T12:48:00Z</cp:lastPrinted>
  <dcterms:created xsi:type="dcterms:W3CDTF">2022-08-31T12:47:00Z</dcterms:created>
  <dcterms:modified xsi:type="dcterms:W3CDTF">2022-08-31T12:48:00Z</dcterms:modified>
</cp:coreProperties>
</file>